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4" w:rsidRPr="00C06F3E" w:rsidRDefault="0018797E" w:rsidP="00E80E6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E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18797E" w:rsidRPr="00C06F3E" w:rsidRDefault="0018797E" w:rsidP="00E80E6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E">
        <w:rPr>
          <w:rFonts w:ascii="Times New Roman" w:hAnsi="Times New Roman" w:cs="Times New Roman"/>
          <w:b/>
          <w:sz w:val="28"/>
          <w:szCs w:val="28"/>
        </w:rPr>
        <w:t>об информационном взаимодействии</w:t>
      </w:r>
    </w:p>
    <w:p w:rsidR="0018797E" w:rsidRPr="00C06F3E" w:rsidRDefault="0018797E" w:rsidP="00E80E6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E">
        <w:rPr>
          <w:rFonts w:ascii="Times New Roman" w:hAnsi="Times New Roman" w:cs="Times New Roman"/>
          <w:b/>
          <w:sz w:val="28"/>
          <w:szCs w:val="28"/>
        </w:rPr>
        <w:t>между Министерством внутренних дел Российской Федерации</w:t>
      </w:r>
    </w:p>
    <w:p w:rsidR="0018797E" w:rsidRDefault="0018797E" w:rsidP="00E80E6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F3E">
        <w:rPr>
          <w:rFonts w:ascii="Times New Roman" w:hAnsi="Times New Roman" w:cs="Times New Roman"/>
          <w:b/>
          <w:sz w:val="28"/>
          <w:szCs w:val="28"/>
        </w:rPr>
        <w:t>и Правительством Еврейской автономной области</w:t>
      </w:r>
    </w:p>
    <w:p w:rsidR="0018797E" w:rsidRDefault="0018797E" w:rsidP="00E80E6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7E" w:rsidRDefault="0018797E" w:rsidP="00E80E6F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E936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797E" w:rsidRDefault="0018797E" w:rsidP="00E80E6F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97E" w:rsidRDefault="0018797E" w:rsidP="001216D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внутренних дел Российской Федерации в лице Министра внутренних дел Российской Федерации Колокольцева Владимира Александровича, действующего на основании Положения о </w:t>
      </w:r>
      <w:r w:rsidRPr="0018797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797E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Указом Президента Российской Федерации от 21 декабря 2016 г. № 699, с одной стороны,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Правительство Еврейской автономной области в лице</w:t>
      </w:r>
      <w:r w:rsidR="001216D0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E87D2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1216D0">
        <w:rPr>
          <w:rFonts w:ascii="Times New Roman" w:hAnsi="Times New Roman" w:cs="Times New Roman"/>
          <w:sz w:val="28"/>
          <w:szCs w:val="28"/>
        </w:rPr>
        <w:t xml:space="preserve"> Гольдштейн</w:t>
      </w:r>
      <w:r w:rsidR="003873C5">
        <w:rPr>
          <w:rFonts w:ascii="Times New Roman" w:hAnsi="Times New Roman" w:cs="Times New Roman"/>
          <w:sz w:val="28"/>
          <w:szCs w:val="28"/>
        </w:rPr>
        <w:t>а</w:t>
      </w:r>
      <w:r w:rsidR="001216D0">
        <w:rPr>
          <w:rFonts w:ascii="Times New Roman" w:hAnsi="Times New Roman" w:cs="Times New Roman"/>
          <w:sz w:val="28"/>
          <w:szCs w:val="28"/>
        </w:rPr>
        <w:t xml:space="preserve"> Ростислава Эрнстовича</w:t>
      </w:r>
      <w:r w:rsidR="00EA1F29">
        <w:rPr>
          <w:rFonts w:ascii="Times New Roman" w:hAnsi="Times New Roman" w:cs="Times New Roman"/>
          <w:sz w:val="28"/>
          <w:szCs w:val="28"/>
        </w:rPr>
        <w:t>,</w:t>
      </w:r>
      <w:r w:rsidR="0012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16D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216D0" w:rsidRPr="0012457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proofErr w:type="gramEnd"/>
      <w:r w:rsidRPr="00124575"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 w:rsidRPr="00124575">
        <w:rPr>
          <w:rFonts w:ascii="Times New Roman" w:hAnsi="Times New Roman" w:cs="Times New Roman"/>
          <w:sz w:val="28"/>
          <w:szCs w:val="28"/>
        </w:rPr>
        <w:t>в дальнейшем вместе и по отдельности именуемые Стороны</w:t>
      </w:r>
      <w:r>
        <w:rPr>
          <w:rFonts w:ascii="Times New Roman" w:hAnsi="Times New Roman" w:cs="Times New Roman"/>
          <w:sz w:val="28"/>
          <w:szCs w:val="28"/>
        </w:rPr>
        <w:t xml:space="preserve"> и Сторона соответственно, заключили настоящее Соглашение (далее – Соглашение)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18797E" w:rsidRDefault="0018797E" w:rsidP="00E80E6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97E" w:rsidRDefault="0018797E" w:rsidP="00E80E6F">
      <w:pPr>
        <w:pStyle w:val="a3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6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880E79">
        <w:rPr>
          <w:rFonts w:ascii="Times New Roman" w:hAnsi="Times New Roman" w:cs="Times New Roman"/>
          <w:b/>
          <w:sz w:val="28"/>
          <w:szCs w:val="28"/>
        </w:rPr>
        <w:t>С</w:t>
      </w:r>
      <w:r w:rsidR="00B54A66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B54A66" w:rsidRDefault="00B54A66" w:rsidP="00E80E6F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797E" w:rsidRDefault="0018797E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9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880E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является организация информационного взаимодействия в целях взаимного использования возможностей Сторон при рассмотрении дел об административных правонарушениях, совершенных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</w:t>
      </w:r>
      <w:r w:rsidR="0080014C">
        <w:rPr>
          <w:rFonts w:ascii="Times New Roman" w:hAnsi="Times New Roman" w:cs="Times New Roman"/>
          <w:sz w:val="28"/>
          <w:szCs w:val="28"/>
        </w:rPr>
        <w:t>ль</w:t>
      </w:r>
      <w:r w:rsidR="00E87D2B">
        <w:rPr>
          <w:rFonts w:ascii="Times New Roman" w:hAnsi="Times New Roman" w:cs="Times New Roman"/>
          <w:sz w:val="28"/>
          <w:szCs w:val="28"/>
        </w:rPr>
        <w:t xml:space="preserve">зованием транспортных средств, </w:t>
      </w:r>
      <w:r w:rsidR="0080014C" w:rsidRPr="00C17A69">
        <w:rPr>
          <w:rFonts w:ascii="Times New Roman" w:hAnsi="Times New Roman" w:cs="Times New Roman"/>
          <w:sz w:val="28"/>
          <w:szCs w:val="28"/>
        </w:rPr>
        <w:t>а также в целях предупреждения, пресечения и раскрытия преступлений.</w:t>
      </w:r>
    </w:p>
    <w:p w:rsidR="0018797E" w:rsidRDefault="0018797E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Сторонами осуществляется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соблюдением требований федеральных законов от 27 июля 2006 г. № 149-ФЗ «Об информации, информационных технологиях и о защите информации»</w:t>
      </w:r>
      <w:r w:rsidR="00686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 w:rsidR="00686329">
        <w:rPr>
          <w:rFonts w:ascii="Times New Roman" w:hAnsi="Times New Roman" w:cs="Times New Roman"/>
          <w:sz w:val="28"/>
          <w:szCs w:val="28"/>
        </w:rPr>
        <w:t>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</w:t>
      </w:r>
      <w:r w:rsidR="00686329">
        <w:rPr>
          <w:rFonts w:ascii="Times New Roman" w:hAnsi="Times New Roman" w:cs="Times New Roman"/>
          <w:sz w:val="28"/>
          <w:szCs w:val="28"/>
        </w:rPr>
        <w:t xml:space="preserve">ых данных», </w:t>
      </w:r>
      <w:r>
        <w:rPr>
          <w:rFonts w:ascii="Times New Roman" w:hAnsi="Times New Roman" w:cs="Times New Roman"/>
          <w:sz w:val="28"/>
          <w:szCs w:val="28"/>
        </w:rPr>
        <w:t xml:space="preserve">от 7 февраля </w:t>
      </w:r>
      <w:r w:rsidR="00686329">
        <w:rPr>
          <w:rFonts w:ascii="Times New Roman" w:hAnsi="Times New Roman" w:cs="Times New Roman"/>
          <w:sz w:val="28"/>
          <w:szCs w:val="28"/>
        </w:rPr>
        <w:br/>
      </w:r>
      <w:r w:rsidR="00B5436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г. № 3-ФЗ «О полиции», Кодекса Российской Федерации </w:t>
      </w:r>
      <w:r w:rsidR="00686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 иных нормативных правовых актов Российской Федерации, в том числе принятых во исполнени</w:t>
      </w:r>
      <w:r w:rsidR="00D126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нормативных правовых актов Сторон, </w:t>
      </w:r>
      <w:r w:rsidR="004934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и протоколов, указанных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 7 Соглашения.</w:t>
      </w:r>
    </w:p>
    <w:p w:rsidR="00C17A69" w:rsidRDefault="00C17A69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360" w:rsidRDefault="00B54360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A66" w:rsidRDefault="00B54A66" w:rsidP="00E80E6F">
      <w:pPr>
        <w:pStyle w:val="a3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Организация информационного взаимодействия</w:t>
      </w:r>
    </w:p>
    <w:p w:rsidR="00B54360" w:rsidRDefault="00B54360" w:rsidP="00B5436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54A66" w:rsidRPr="00B54A66" w:rsidRDefault="00B54A66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A6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Уполномоченными</w:t>
      </w:r>
      <w:r w:rsidR="0080014C">
        <w:rPr>
          <w:rFonts w:ascii="Times New Roman" w:hAnsi="Times New Roman" w:cs="Times New Roman"/>
          <w:sz w:val="28"/>
          <w:szCs w:val="28"/>
        </w:rPr>
        <w:t xml:space="preserve"> </w:t>
      </w:r>
      <w:r w:rsidR="0080014C" w:rsidRPr="00C17A69">
        <w:rPr>
          <w:rFonts w:ascii="Times New Roman" w:hAnsi="Times New Roman" w:cs="Times New Roman"/>
          <w:sz w:val="28"/>
          <w:szCs w:val="28"/>
        </w:rPr>
        <w:t>органами</w:t>
      </w:r>
      <w:r w:rsidRPr="00C17A69">
        <w:rPr>
          <w:rFonts w:ascii="Times New Roman" w:hAnsi="Times New Roman" w:cs="Times New Roman"/>
          <w:sz w:val="28"/>
          <w:szCs w:val="28"/>
        </w:rPr>
        <w:t xml:space="preserve"> </w:t>
      </w:r>
      <w:r w:rsidR="0080014C" w:rsidRPr="00C17A69">
        <w:rPr>
          <w:rFonts w:ascii="Times New Roman" w:hAnsi="Times New Roman" w:cs="Times New Roman"/>
          <w:sz w:val="28"/>
          <w:szCs w:val="28"/>
        </w:rPr>
        <w:t>(</w:t>
      </w:r>
      <w:r w:rsidRPr="00C17A69">
        <w:rPr>
          <w:rFonts w:ascii="Times New Roman" w:hAnsi="Times New Roman" w:cs="Times New Roman"/>
          <w:sz w:val="28"/>
          <w:szCs w:val="28"/>
        </w:rPr>
        <w:t>подразделениями</w:t>
      </w:r>
      <w:r w:rsidR="0080014C">
        <w:rPr>
          <w:rFonts w:ascii="Times New Roman" w:hAnsi="Times New Roman" w:cs="Times New Roman"/>
          <w:sz w:val="28"/>
          <w:szCs w:val="28"/>
        </w:rPr>
        <w:t xml:space="preserve">) Сторон </w:t>
      </w:r>
      <w:r w:rsidR="0080014C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между М</w:t>
      </w:r>
      <w:r w:rsidR="00880E79">
        <w:rPr>
          <w:rFonts w:ascii="Times New Roman" w:hAnsi="Times New Roman" w:cs="Times New Roman"/>
          <w:sz w:val="28"/>
          <w:szCs w:val="28"/>
        </w:rPr>
        <w:t xml:space="preserve">инистерством внутренних дел Российской Федерации (далее – МВД России) </w:t>
      </w:r>
      <w:r w:rsidR="00EA1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Еврейской автономной области являются:</w:t>
      </w:r>
    </w:p>
    <w:p w:rsidR="00B54A66" w:rsidRDefault="00B54A6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МВД России: Управление Министерства внутренних дел Российской Федерации по Еврейской автономной области</w:t>
      </w:r>
      <w:r w:rsidR="00880E79">
        <w:rPr>
          <w:rFonts w:ascii="Times New Roman" w:hAnsi="Times New Roman" w:cs="Times New Roman"/>
          <w:sz w:val="28"/>
          <w:szCs w:val="28"/>
        </w:rPr>
        <w:t xml:space="preserve"> (далее – УМВД России </w:t>
      </w:r>
      <w:r w:rsidR="0049346A">
        <w:rPr>
          <w:rFonts w:ascii="Times New Roman" w:hAnsi="Times New Roman" w:cs="Times New Roman"/>
          <w:sz w:val="28"/>
          <w:szCs w:val="28"/>
        </w:rPr>
        <w:br/>
      </w:r>
      <w:r w:rsidR="00880E79">
        <w:rPr>
          <w:rFonts w:ascii="Times New Roman" w:hAnsi="Times New Roman" w:cs="Times New Roman"/>
          <w:sz w:val="28"/>
          <w:szCs w:val="28"/>
        </w:rPr>
        <w:t>по Еврейской автономной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4A66" w:rsidRDefault="00B54A66" w:rsidP="001216D0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Правительства Еврейской автономной области:</w:t>
      </w:r>
      <w:r w:rsidR="001216D0">
        <w:rPr>
          <w:rFonts w:ascii="Times New Roman" w:hAnsi="Times New Roman" w:cs="Times New Roman"/>
          <w:sz w:val="28"/>
          <w:szCs w:val="28"/>
        </w:rPr>
        <w:t xml:space="preserve"> </w:t>
      </w:r>
      <w:r w:rsidR="00E87D2B">
        <w:rPr>
          <w:rFonts w:ascii="Times New Roman" w:hAnsi="Times New Roman" w:cs="Times New Roman"/>
          <w:sz w:val="28"/>
          <w:szCs w:val="28"/>
        </w:rPr>
        <w:t>д</w:t>
      </w:r>
      <w:r w:rsidR="001216D0">
        <w:rPr>
          <w:rFonts w:ascii="Times New Roman" w:hAnsi="Times New Roman" w:cs="Times New Roman"/>
          <w:sz w:val="28"/>
          <w:szCs w:val="28"/>
        </w:rPr>
        <w:t>епартамент автомобильных дорог и транспорта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A66" w:rsidRDefault="00B54A6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предоставляется УМВД России по Еврейской автономной области Правительством Еврейской автономной области посредством прямого сетевого взаимодействия средств автоматической фотовидеофиксации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распознавания государственных регистрационных знаков</w:t>
      </w:r>
      <w:r w:rsidR="00686329">
        <w:rPr>
          <w:rFonts w:ascii="Times New Roman" w:hAnsi="Times New Roman" w:cs="Times New Roman"/>
          <w:sz w:val="28"/>
          <w:szCs w:val="28"/>
        </w:rPr>
        <w:t xml:space="preserve"> (далее – Технические средства)</w:t>
      </w:r>
      <w:r>
        <w:rPr>
          <w:rFonts w:ascii="Times New Roman" w:hAnsi="Times New Roman" w:cs="Times New Roman"/>
          <w:sz w:val="28"/>
          <w:szCs w:val="28"/>
        </w:rPr>
        <w:t xml:space="preserve"> с серв</w:t>
      </w:r>
      <w:r w:rsidR="00741A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сом</w:t>
      </w:r>
      <w:r w:rsidR="00B47456">
        <w:rPr>
          <w:rFonts w:ascii="Times New Roman" w:hAnsi="Times New Roman" w:cs="Times New Roman"/>
          <w:sz w:val="28"/>
          <w:szCs w:val="28"/>
        </w:rPr>
        <w:t xml:space="preserve"> для автоматизации деятельности центров автоматизированной фиксации административных правонарушений в области дорожного движения на базе специального программного обеспечения «Паутина»</w:t>
      </w:r>
      <w:r w:rsidR="00686329">
        <w:rPr>
          <w:rFonts w:ascii="Times New Roman" w:hAnsi="Times New Roman" w:cs="Times New Roman"/>
          <w:sz w:val="28"/>
          <w:szCs w:val="28"/>
        </w:rPr>
        <w:t xml:space="preserve"> (далее – Сервис «Паутина»)</w:t>
      </w:r>
      <w:r w:rsidR="00C17A69">
        <w:rPr>
          <w:rFonts w:ascii="Times New Roman" w:hAnsi="Times New Roman" w:cs="Times New Roman"/>
          <w:sz w:val="28"/>
          <w:szCs w:val="28"/>
        </w:rPr>
        <w:t>.</w:t>
      </w:r>
    </w:p>
    <w:p w:rsidR="00B47456" w:rsidRDefault="00B4745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использования Технических средств, прямое сетевое взаимодействие с которым невозможно, Правительством Еврейской автономной области обеспечивается возможность получения информации с данных Технических средств непосредственно уполномоченными сотрудниками УМВД России по Еврейской автономной области.</w:t>
      </w:r>
    </w:p>
    <w:p w:rsidR="00B47456" w:rsidRDefault="00B4745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Правительству Еврейской автономной области УМВД России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Еврейской автономной области в соответствии с законодательством Российской Федерации обеспечивается доступ к Сервису </w:t>
      </w:r>
      <w:r w:rsidR="00880E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Паутина</w:t>
      </w:r>
      <w:r w:rsidR="00880E79">
        <w:rPr>
          <w:rFonts w:ascii="Times New Roman" w:hAnsi="Times New Roman" w:cs="Times New Roman"/>
          <w:sz w:val="28"/>
          <w:szCs w:val="28"/>
        </w:rPr>
        <w:t>»</w:t>
      </w:r>
      <w:r w:rsidR="000D7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получения сведений в объеме, определяемом протоколом информационного взаимодействия, разработка которого предусмотрена пунктом 7 Соглашения</w:t>
      </w:r>
      <w:r w:rsidR="001216D0">
        <w:rPr>
          <w:rFonts w:ascii="Times New Roman" w:hAnsi="Times New Roman" w:cs="Times New Roman"/>
          <w:sz w:val="28"/>
          <w:szCs w:val="28"/>
        </w:rPr>
        <w:t>.</w:t>
      </w:r>
    </w:p>
    <w:p w:rsidR="00E87D2B" w:rsidRDefault="00B4745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целях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уполномоченные </w:t>
      </w:r>
      <w:r w:rsidR="00880E79">
        <w:rPr>
          <w:rFonts w:ascii="Times New Roman" w:hAnsi="Times New Roman" w:cs="Times New Roman"/>
          <w:sz w:val="28"/>
          <w:szCs w:val="28"/>
        </w:rPr>
        <w:t>органы (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880E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Сторон разрабатывают протоколы информационного взаимодействия (в целях определения перечня сведений), технологического взаимодействия (в целях определения структуры, порядка и форматов предоставления сведений) и информационной безопасности (для определения порядка защиты информации при информационном обмене),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подписываются руководителями (начальниками) уполномоченных </w:t>
      </w:r>
      <w:r w:rsidR="00880E79">
        <w:rPr>
          <w:rFonts w:ascii="Times New Roman" w:hAnsi="Times New Roman" w:cs="Times New Roman"/>
          <w:sz w:val="28"/>
          <w:szCs w:val="28"/>
        </w:rPr>
        <w:t>органов (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880E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Сторон и являются неотъемлемой частью Соглашения.</w:t>
      </w:r>
      <w:r w:rsidR="0088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56" w:rsidRDefault="00B4745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протоколы подлежат обязательному согласованию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80E79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технологий, связи и защиты информации</w:t>
      </w:r>
      <w:r w:rsidR="00880E79" w:rsidRPr="00880E79">
        <w:rPr>
          <w:rFonts w:ascii="Times New Roman" w:hAnsi="Times New Roman" w:cs="Times New Roman"/>
          <w:sz w:val="28"/>
          <w:szCs w:val="28"/>
        </w:rPr>
        <w:t xml:space="preserve"> </w:t>
      </w:r>
      <w:r w:rsidR="00880E79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Российской Федерации и Главным управлением по обеспечению </w:t>
      </w:r>
      <w:proofErr w:type="gramStart"/>
      <w:r w:rsidR="00880E79">
        <w:rPr>
          <w:rFonts w:ascii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456" w:rsidRDefault="00B47456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Информационное взаимодействие осуществляется после заключения </w:t>
      </w:r>
      <w:r w:rsidR="004934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оглашения и подписания протоколов, указанных в пункте 7 Соглашения, </w:t>
      </w:r>
      <w:r w:rsidR="00E87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выполнения предусмотренных в них требований.</w:t>
      </w: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pStyle w:val="a3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  <w:r w:rsidR="00880E7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DB34DF" w:rsidRDefault="00DB34DF" w:rsidP="00E80E6F">
      <w:pPr>
        <w:pStyle w:val="a3"/>
        <w:spacing w:after="0" w:line="288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4D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Стороны обязаны:</w:t>
      </w:r>
    </w:p>
    <w:p w:rsid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Обеспечивать информационное взаимодейст</w:t>
      </w:r>
      <w:r w:rsidR="0049346A">
        <w:rPr>
          <w:rFonts w:ascii="Times New Roman" w:hAnsi="Times New Roman" w:cs="Times New Roman"/>
          <w:sz w:val="28"/>
          <w:szCs w:val="28"/>
        </w:rPr>
        <w:t>вие, предусмотренное С</w:t>
      </w:r>
      <w:r>
        <w:rPr>
          <w:rFonts w:ascii="Times New Roman" w:hAnsi="Times New Roman" w:cs="Times New Roman"/>
          <w:sz w:val="28"/>
          <w:szCs w:val="28"/>
        </w:rPr>
        <w:t>оглашением, в соответствии с протоколами, указанными в пункте 7 Соглашения.</w:t>
      </w:r>
    </w:p>
    <w:p w:rsid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Обеспечивать в соответствии с законодательством Российской Федерации защиту информации, обрабатываемой в рамках Соглашения.</w:t>
      </w:r>
    </w:p>
    <w:p w:rsid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Информировать друг друга о своих технологических решениях, представляющих интерес в рамках информационного взаимодействия, </w:t>
      </w:r>
      <w:r w:rsidR="00EA1F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предоставлять возможность их использования.</w:t>
      </w:r>
    </w:p>
    <w:p w:rsidR="00DB34DF" w:rsidRPr="00A46810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Обеспечивать достоверность, полноту и неизменность передаваемой </w:t>
      </w:r>
      <w:r w:rsidRPr="00A46810">
        <w:rPr>
          <w:rFonts w:ascii="Times New Roman" w:hAnsi="Times New Roman" w:cs="Times New Roman"/>
          <w:sz w:val="28"/>
          <w:szCs w:val="28"/>
        </w:rPr>
        <w:t>информации.</w:t>
      </w:r>
    </w:p>
    <w:p w:rsid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810">
        <w:rPr>
          <w:rFonts w:ascii="Times New Roman" w:hAnsi="Times New Roman" w:cs="Times New Roman"/>
          <w:sz w:val="28"/>
          <w:szCs w:val="28"/>
        </w:rPr>
        <w:t xml:space="preserve">10. Информация, зафиксированная Техническими средствами, </w:t>
      </w:r>
      <w:r w:rsidR="00EA1F29" w:rsidRPr="00A46810">
        <w:rPr>
          <w:rFonts w:ascii="Times New Roman" w:hAnsi="Times New Roman" w:cs="Times New Roman"/>
          <w:sz w:val="28"/>
          <w:szCs w:val="28"/>
        </w:rPr>
        <w:br/>
      </w:r>
      <w:r w:rsidRPr="00A46810">
        <w:rPr>
          <w:rFonts w:ascii="Times New Roman" w:hAnsi="Times New Roman" w:cs="Times New Roman"/>
          <w:sz w:val="28"/>
          <w:szCs w:val="28"/>
        </w:rPr>
        <w:t xml:space="preserve">и сведения, полученные в рамках </w:t>
      </w:r>
      <w:r w:rsidR="00741A04" w:rsidRPr="00A46810">
        <w:rPr>
          <w:rFonts w:ascii="Times New Roman" w:hAnsi="Times New Roman" w:cs="Times New Roman"/>
          <w:sz w:val="28"/>
          <w:szCs w:val="28"/>
        </w:rPr>
        <w:t>С</w:t>
      </w:r>
      <w:r w:rsidRPr="00A46810">
        <w:rPr>
          <w:rFonts w:ascii="Times New Roman" w:hAnsi="Times New Roman" w:cs="Times New Roman"/>
          <w:sz w:val="28"/>
          <w:szCs w:val="28"/>
        </w:rPr>
        <w:t>оглашения, не подлежат передаче третьим лицам</w:t>
      </w:r>
      <w:r w:rsidR="00A46810" w:rsidRPr="00A46810">
        <w:rPr>
          <w:rFonts w:ascii="Times New Roman" w:hAnsi="Times New Roman" w:cs="Times New Roman"/>
          <w:sz w:val="28"/>
          <w:szCs w:val="28"/>
        </w:rPr>
        <w:t xml:space="preserve"> без письменного согласия МВД России</w:t>
      </w:r>
      <w:r w:rsidR="0080014C" w:rsidRPr="00A46810">
        <w:rPr>
          <w:rFonts w:ascii="Times New Roman" w:hAnsi="Times New Roman" w:cs="Times New Roman"/>
          <w:sz w:val="28"/>
          <w:szCs w:val="28"/>
        </w:rPr>
        <w:t>.</w:t>
      </w:r>
    </w:p>
    <w:p w:rsidR="00DB34DF" w:rsidRPr="00DB34DF" w:rsidRDefault="00DB34DF" w:rsidP="00E80E6F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Сторона, предоставившая сведения, имеет право приостановить передачу сведений другой Стороне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pStyle w:val="a3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Приостановление предоставления сведений</w:t>
      </w:r>
    </w:p>
    <w:p w:rsidR="00DB34DF" w:rsidRDefault="00DB34DF" w:rsidP="00E80E6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неисполнения обязанностей, предусмотренных </w:t>
      </w:r>
      <w:r w:rsidR="00AD73E7">
        <w:rPr>
          <w:rFonts w:ascii="Times New Roman" w:hAnsi="Times New Roman" w:cs="Times New Roman"/>
          <w:sz w:val="28"/>
          <w:szCs w:val="28"/>
        </w:rPr>
        <w:br/>
      </w:r>
      <w:r w:rsidR="00E87D2B">
        <w:rPr>
          <w:rFonts w:ascii="Times New Roman" w:hAnsi="Times New Roman" w:cs="Times New Roman"/>
          <w:sz w:val="28"/>
          <w:szCs w:val="28"/>
        </w:rPr>
        <w:t>под</w:t>
      </w:r>
      <w:r w:rsidR="00AD73E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9.4 и пунктом 10 Соглашения, Сторона, предоставляющая сведения, может приостановить их передачу, о чем уведомляет в письменной форме другую Сторону в срок, не превышающий одного рабочего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приостановления передачи сведений, с указанием причины, даты начала и срока приостановления.</w:t>
      </w: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Предоставление сведений возобновляется после устранения </w:t>
      </w:r>
      <w:r w:rsidR="0080014C">
        <w:rPr>
          <w:rFonts w:ascii="Times New Roman" w:hAnsi="Times New Roman" w:cs="Times New Roman"/>
          <w:sz w:val="28"/>
          <w:szCs w:val="28"/>
        </w:rPr>
        <w:t>причин, указанных в уведомлении</w:t>
      </w:r>
      <w:r w:rsidR="0080014C" w:rsidRPr="001216D0">
        <w:rPr>
          <w:rFonts w:ascii="Times New Roman" w:hAnsi="Times New Roman" w:cs="Times New Roman"/>
          <w:sz w:val="28"/>
          <w:szCs w:val="28"/>
        </w:rPr>
        <w:t>, предусмотренном пунктом 12 Соглашения.</w:t>
      </w: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pStyle w:val="a3"/>
        <w:numPr>
          <w:ilvl w:val="0"/>
          <w:numId w:val="2"/>
        </w:numPr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Действие Соглашения, порядок его изменения и расторжения</w:t>
      </w: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Соглашение заключается на неопределенный срок </w:t>
      </w:r>
      <w:r w:rsidR="00E87D2B">
        <w:rPr>
          <w:rFonts w:ascii="Times New Roman" w:hAnsi="Times New Roman" w:cs="Times New Roman"/>
          <w:sz w:val="28"/>
          <w:szCs w:val="28"/>
        </w:rPr>
        <w:t xml:space="preserve">и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62C3">
        <w:rPr>
          <w:rFonts w:ascii="Times New Roman" w:hAnsi="Times New Roman" w:cs="Times New Roman"/>
          <w:sz w:val="28"/>
          <w:szCs w:val="28"/>
        </w:rPr>
        <w:t xml:space="preserve"> Сторонами. Каждая из Сторон вправе в одностороннем порядке расторгнуть Соглашение, направив об этом письменное уведомление </w:t>
      </w:r>
      <w:r w:rsidR="00AD73E7">
        <w:rPr>
          <w:rFonts w:ascii="Times New Roman" w:hAnsi="Times New Roman" w:cs="Times New Roman"/>
          <w:sz w:val="28"/>
          <w:szCs w:val="28"/>
        </w:rPr>
        <w:br/>
      </w:r>
      <w:r w:rsidR="009362C3">
        <w:rPr>
          <w:rFonts w:ascii="Times New Roman" w:hAnsi="Times New Roman" w:cs="Times New Roman"/>
          <w:sz w:val="28"/>
          <w:szCs w:val="28"/>
        </w:rPr>
        <w:t>за тридцать рабочих дней до предполагаемой даты расторжения</w:t>
      </w:r>
      <w:r w:rsidR="00FC67C4">
        <w:rPr>
          <w:rFonts w:ascii="Times New Roman" w:hAnsi="Times New Roman" w:cs="Times New Roman"/>
          <w:sz w:val="28"/>
          <w:szCs w:val="28"/>
        </w:rPr>
        <w:t xml:space="preserve"> </w:t>
      </w:r>
      <w:r w:rsidR="009362C3">
        <w:rPr>
          <w:rFonts w:ascii="Times New Roman" w:hAnsi="Times New Roman" w:cs="Times New Roman"/>
          <w:sz w:val="28"/>
          <w:szCs w:val="28"/>
        </w:rPr>
        <w:t>Соглашения.</w:t>
      </w:r>
    </w:p>
    <w:p w:rsidR="009362C3" w:rsidRDefault="009362C3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Вопросы, возникающие при реализации</w:t>
      </w:r>
      <w:r w:rsidR="00647AB8">
        <w:rPr>
          <w:rFonts w:ascii="Times New Roman" w:hAnsi="Times New Roman" w:cs="Times New Roman"/>
          <w:sz w:val="28"/>
          <w:szCs w:val="28"/>
        </w:rPr>
        <w:t xml:space="preserve"> Соглашения, разрешаются Сторонами путем переговоров и консультаций.</w:t>
      </w:r>
    </w:p>
    <w:p w:rsidR="00647AB8" w:rsidRDefault="00647AB8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Любая из Сторон может предложить внести изменения в действующее Соглашение. Изменения могут быть внесены только при согласии обеих Сторон. Изменения к Соглашению оформляются дополнительными соглашениями, которые после подписания становятся его неотъемлемой частью.</w:t>
      </w:r>
    </w:p>
    <w:p w:rsidR="00647AB8" w:rsidRDefault="00647AB8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Стороны не вправе передавать свои права и (или) обязанности </w:t>
      </w:r>
      <w:r w:rsidR="007A31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Соглашению третьим лицам.</w:t>
      </w:r>
    </w:p>
    <w:p w:rsidR="00647AB8" w:rsidRDefault="00647AB8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216D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>
        <w:rPr>
          <w:rFonts w:ascii="Times New Roman" w:hAnsi="Times New Roman" w:cs="Times New Roman"/>
          <w:sz w:val="28"/>
          <w:szCs w:val="28"/>
        </w:rPr>
        <w:t>не затрагивает прав и обязанностей каждой из Сторон, вытекающих из других договоров и соглашений.</w:t>
      </w:r>
    </w:p>
    <w:p w:rsidR="00647AB8" w:rsidRDefault="00647AB8" w:rsidP="007A3186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Соглашение является безвозмездным и не налагает на Стороны финансовых обязательств.</w:t>
      </w:r>
    </w:p>
    <w:p w:rsidR="00647AB8" w:rsidRDefault="00647AB8" w:rsidP="00E80E6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Соглашение составлено в двух экземплярах, имеющих одинаковую юридическую силу, по одному для каждой из Сторон.</w:t>
      </w:r>
    </w:p>
    <w:p w:rsidR="00F478DD" w:rsidRDefault="00F478DD" w:rsidP="00E80E6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E5" w:rsidRDefault="00A579E5" w:rsidP="00E80E6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A579E5" w:rsidSect="00F74C7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73E7" w:rsidRDefault="00AD73E7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8DD" w:rsidRDefault="00F478DD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внутренних дел</w:t>
      </w:r>
    </w:p>
    <w:p w:rsidR="00F478DD" w:rsidRDefault="00F478DD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478DD" w:rsidRDefault="00F478DD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8DD" w:rsidRDefault="00F478DD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В.</w:t>
      </w:r>
      <w:r w:rsidR="00E031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Колокольцев</w:t>
      </w:r>
    </w:p>
    <w:p w:rsidR="00F478DD" w:rsidRPr="0018797E" w:rsidRDefault="00F478DD" w:rsidP="00B5436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478DD" w:rsidRDefault="0080014C" w:rsidP="00F478D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</w:t>
      </w:r>
      <w:r w:rsidR="00AD73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8DD" w:rsidRDefault="0080014C" w:rsidP="00F478D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67C4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D73E7" w:rsidRDefault="00AD73E7" w:rsidP="005700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3E7" w:rsidRDefault="00AD73E7" w:rsidP="005700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3E7" w:rsidRDefault="00AD73E7" w:rsidP="005700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8DD" w:rsidRDefault="00570095" w:rsidP="005700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br/>
        <w:t>Еврейской автономной области</w:t>
      </w:r>
    </w:p>
    <w:p w:rsidR="00F478DD" w:rsidRDefault="00F478DD" w:rsidP="00F478D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8DD" w:rsidRDefault="00F478DD" w:rsidP="00F478D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570095">
        <w:rPr>
          <w:rFonts w:ascii="Times New Roman" w:hAnsi="Times New Roman" w:cs="Times New Roman"/>
          <w:sz w:val="28"/>
          <w:szCs w:val="28"/>
        </w:rPr>
        <w:t>__ Р.Э. Гольдштейн</w:t>
      </w:r>
    </w:p>
    <w:p w:rsidR="00570095" w:rsidRDefault="00F478DD" w:rsidP="00B5436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0014C" w:rsidRDefault="0080014C" w:rsidP="00F478D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</w:t>
      </w:r>
      <w:r w:rsidR="00AD73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014C" w:rsidRDefault="0080014C" w:rsidP="0080014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</w:t>
      </w:r>
    </w:p>
    <w:sectPr w:rsidR="0080014C" w:rsidSect="00F478DD">
      <w:type w:val="continuous"/>
      <w:pgSz w:w="11906" w:h="16838"/>
      <w:pgMar w:top="1134" w:right="567" w:bottom="1134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AF" w:rsidRDefault="00123BAF" w:rsidP="00B54A66">
      <w:pPr>
        <w:spacing w:after="0" w:line="240" w:lineRule="auto"/>
      </w:pPr>
      <w:r>
        <w:separator/>
      </w:r>
    </w:p>
  </w:endnote>
  <w:endnote w:type="continuationSeparator" w:id="0">
    <w:p w:rsidR="00123BAF" w:rsidRDefault="00123BAF" w:rsidP="00B5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AF" w:rsidRDefault="00123BAF" w:rsidP="00B54A66">
      <w:pPr>
        <w:spacing w:after="0" w:line="240" w:lineRule="auto"/>
      </w:pPr>
      <w:r>
        <w:separator/>
      </w:r>
    </w:p>
  </w:footnote>
  <w:footnote w:type="continuationSeparator" w:id="0">
    <w:p w:rsidR="00123BAF" w:rsidRDefault="00123BAF" w:rsidP="00B5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758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C7E" w:rsidRPr="00F74C7E" w:rsidRDefault="00F74C7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C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C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C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DD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74C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4C7E" w:rsidRDefault="00F74C7E" w:rsidP="00F74C7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D8A"/>
    <w:multiLevelType w:val="hybridMultilevel"/>
    <w:tmpl w:val="56AA3F4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C34"/>
    <w:multiLevelType w:val="hybridMultilevel"/>
    <w:tmpl w:val="0986DE40"/>
    <w:lvl w:ilvl="0" w:tplc="618EE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69BB"/>
    <w:multiLevelType w:val="hybridMultilevel"/>
    <w:tmpl w:val="A99C39DE"/>
    <w:lvl w:ilvl="0" w:tplc="3066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F2F"/>
    <w:multiLevelType w:val="hybridMultilevel"/>
    <w:tmpl w:val="928EEDB8"/>
    <w:lvl w:ilvl="0" w:tplc="EB6E8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A"/>
    <w:rsid w:val="000B2E60"/>
    <w:rsid w:val="000D7C09"/>
    <w:rsid w:val="001216D0"/>
    <w:rsid w:val="00123BAF"/>
    <w:rsid w:val="00124575"/>
    <w:rsid w:val="00145292"/>
    <w:rsid w:val="00155EFA"/>
    <w:rsid w:val="0018797E"/>
    <w:rsid w:val="001C6222"/>
    <w:rsid w:val="001D1399"/>
    <w:rsid w:val="003335FF"/>
    <w:rsid w:val="0037755D"/>
    <w:rsid w:val="00383BF3"/>
    <w:rsid w:val="003873C5"/>
    <w:rsid w:val="00470A9E"/>
    <w:rsid w:val="004868CE"/>
    <w:rsid w:val="0049346A"/>
    <w:rsid w:val="0053307C"/>
    <w:rsid w:val="00570095"/>
    <w:rsid w:val="00592C06"/>
    <w:rsid w:val="00647AB8"/>
    <w:rsid w:val="00673635"/>
    <w:rsid w:val="00686329"/>
    <w:rsid w:val="006A2159"/>
    <w:rsid w:val="0073781D"/>
    <w:rsid w:val="00741A04"/>
    <w:rsid w:val="007449BA"/>
    <w:rsid w:val="007A3186"/>
    <w:rsid w:val="0080014C"/>
    <w:rsid w:val="00880E79"/>
    <w:rsid w:val="008E650E"/>
    <w:rsid w:val="009362C3"/>
    <w:rsid w:val="00990854"/>
    <w:rsid w:val="00A36309"/>
    <w:rsid w:val="00A46810"/>
    <w:rsid w:val="00A579E5"/>
    <w:rsid w:val="00AD73E7"/>
    <w:rsid w:val="00B47456"/>
    <w:rsid w:val="00B54360"/>
    <w:rsid w:val="00B54A66"/>
    <w:rsid w:val="00B83D19"/>
    <w:rsid w:val="00BE0DDD"/>
    <w:rsid w:val="00C06F3E"/>
    <w:rsid w:val="00C17A69"/>
    <w:rsid w:val="00C36C7F"/>
    <w:rsid w:val="00C878A5"/>
    <w:rsid w:val="00D126A8"/>
    <w:rsid w:val="00DB34DF"/>
    <w:rsid w:val="00DB67A7"/>
    <w:rsid w:val="00DC690C"/>
    <w:rsid w:val="00E03166"/>
    <w:rsid w:val="00E401F2"/>
    <w:rsid w:val="00E80E6F"/>
    <w:rsid w:val="00E87D2B"/>
    <w:rsid w:val="00E936ED"/>
    <w:rsid w:val="00EA1F29"/>
    <w:rsid w:val="00F0152A"/>
    <w:rsid w:val="00F478DD"/>
    <w:rsid w:val="00F74C7E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7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54A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4A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4A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159"/>
  </w:style>
  <w:style w:type="paragraph" w:styleId="a9">
    <w:name w:val="footer"/>
    <w:basedOn w:val="a"/>
    <w:link w:val="aa"/>
    <w:uiPriority w:val="99"/>
    <w:unhideWhenUsed/>
    <w:rsid w:val="006A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7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54A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4A6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4A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159"/>
  </w:style>
  <w:style w:type="paragraph" w:styleId="a9">
    <w:name w:val="footer"/>
    <w:basedOn w:val="a"/>
    <w:link w:val="aa"/>
    <w:uiPriority w:val="99"/>
    <w:unhideWhenUsed/>
    <w:rsid w:val="006A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0F28-D2DB-40FE-8130-0E89DD1B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Шохов Олег Владимирович</cp:lastModifiedBy>
  <cp:revision>13</cp:revision>
  <dcterms:created xsi:type="dcterms:W3CDTF">2021-10-12T22:52:00Z</dcterms:created>
  <dcterms:modified xsi:type="dcterms:W3CDTF">2022-02-18T00:20:00Z</dcterms:modified>
</cp:coreProperties>
</file>